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EBC26" w14:textId="77777777" w:rsidR="004C3D1F" w:rsidRDefault="00595E17" w:rsidP="00E70DFF">
      <w:pPr>
        <w:ind w:left="709" w:hanging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2.</w:t>
      </w:r>
      <w:r w:rsidR="00B036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3</w:t>
      </w: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.</w:t>
      </w:r>
      <w:r w:rsidR="00B036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3</w:t>
      </w:r>
      <w:r w:rsidR="00903325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ab/>
      </w:r>
      <w:r w:rsidR="00B036F8" w:rsidRPr="00B036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Ratio of mentor to students for academic and other related issues (Data for the latest completed academic </w:t>
      </w:r>
      <w:r w:rsidR="00E70DFF" w:rsidRPr="00B036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year)</w:t>
      </w:r>
    </w:p>
    <w:p w14:paraId="7E74D04C" w14:textId="77777777" w:rsidR="00BC7518" w:rsidRPr="001168A6" w:rsidRDefault="00BC7518" w:rsidP="00BC7518">
      <w:pPr>
        <w:spacing w:after="0"/>
        <w:ind w:left="1418" w:hanging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 w:rsidRPr="001168A6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2.3.3.1 Number of mentors</w:t>
      </w:r>
    </w:p>
    <w:p w14:paraId="6267F349" w14:textId="77777777" w:rsidR="00BC7518" w:rsidRPr="004C3D1F" w:rsidRDefault="00BC7518" w:rsidP="00BC7518">
      <w:pPr>
        <w:ind w:left="1418" w:hanging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1168A6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2.3.3.2</w:t>
      </w:r>
      <w:r w:rsidRPr="001168A6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ab/>
        <w:t>Number of students assigned to each Mentor</w:t>
      </w:r>
    </w:p>
    <w:p w14:paraId="48ED2524" w14:textId="77777777" w:rsidR="00595E17" w:rsidRPr="004C3D1F" w:rsidRDefault="00B036F8" w:rsidP="00BC7518">
      <w:pPr>
        <w:spacing w:before="360"/>
        <w:ind w:left="709" w:hanging="709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bidi="hi-IN"/>
        </w:rPr>
      </w:pPr>
      <w:r w:rsidRPr="00B036F8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bidi="hi-IN"/>
        </w:rPr>
        <w:t>Ratio of mentor to students</w:t>
      </w:r>
    </w:p>
    <w:p w14:paraId="4CB6A5F4" w14:textId="77777777" w:rsidR="00C50069" w:rsidRDefault="00B036F8" w:rsidP="007540D2">
      <w:pPr>
        <w:ind w:left="709" w:hanging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 w:rsidRPr="00B036F8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Ratio of mentor to students </w:t>
      </w:r>
      <w:r w:rsidR="004C3D1F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for the latest completed year (2019-20) is given below</w:t>
      </w:r>
    </w:p>
    <w:tbl>
      <w:tblPr>
        <w:tblW w:w="44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4143"/>
      </w:tblGrid>
      <w:tr w:rsidR="00B036F8" w:rsidRPr="00B036F8" w14:paraId="7DE527ED" w14:textId="77777777" w:rsidTr="00E70DFF">
        <w:trPr>
          <w:trHeight w:val="564"/>
          <w:jc w:val="center"/>
        </w:trPr>
        <w:tc>
          <w:tcPr>
            <w:tcW w:w="5000" w:type="pct"/>
            <w:gridSpan w:val="2"/>
            <w:shd w:val="clear" w:color="auto" w:fill="DBE5F1" w:themeFill="accent1" w:themeFillTint="33"/>
            <w:vAlign w:val="center"/>
          </w:tcPr>
          <w:p w14:paraId="16094D3F" w14:textId="77777777" w:rsidR="00B036F8" w:rsidRPr="00E70DFF" w:rsidRDefault="00B036F8" w:rsidP="00B036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bidi="hi-IN"/>
              </w:rPr>
            </w:pPr>
            <w:r w:rsidRPr="00E70DFF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sz w:val="24"/>
                <w:szCs w:val="24"/>
                <w:lang w:bidi="hi-IN"/>
              </w:rPr>
              <w:t xml:space="preserve">Ratio of </w:t>
            </w:r>
            <w:r w:rsidRPr="00E70DFF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bidi="hi-IN"/>
              </w:rPr>
              <w:t xml:space="preserve">mentor to students </w:t>
            </w:r>
            <w:r w:rsidRPr="00E70DFF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sz w:val="24"/>
                <w:szCs w:val="24"/>
                <w:lang w:bidi="hi-IN"/>
              </w:rPr>
              <w:t xml:space="preserve">for </w:t>
            </w:r>
            <w:r w:rsidRPr="00E70DFF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bidi="hi-IN"/>
              </w:rPr>
              <w:t xml:space="preserve">the latest completed </w:t>
            </w:r>
            <w:proofErr w:type="gramStart"/>
            <w:r w:rsidRPr="00E70DFF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bidi="hi-IN"/>
              </w:rPr>
              <w:t>academic  year</w:t>
            </w:r>
            <w:proofErr w:type="gramEnd"/>
            <w:r w:rsidRPr="00E70DFF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bidi="hi-IN"/>
              </w:rPr>
              <w:t xml:space="preserve"> (2019-20)</w:t>
            </w:r>
          </w:p>
        </w:tc>
      </w:tr>
      <w:tr w:rsidR="00B036F8" w:rsidRPr="00B036F8" w14:paraId="2B4982E1" w14:textId="77777777" w:rsidTr="00E70DFF">
        <w:trPr>
          <w:trHeight w:val="469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5B399839" w14:textId="77777777" w:rsidR="00B036F8" w:rsidRPr="00B036F8" w:rsidRDefault="00B036F8" w:rsidP="00B036F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hi-IN"/>
              </w:rPr>
            </w:pPr>
            <w:r w:rsidRPr="00B036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hi-IN"/>
              </w:rPr>
              <w:t>Total No of Student</w:t>
            </w:r>
          </w:p>
        </w:tc>
        <w:tc>
          <w:tcPr>
            <w:tcW w:w="2500" w:type="pct"/>
            <w:shd w:val="clear" w:color="auto" w:fill="FDE9D9" w:themeFill="accent6" w:themeFillTint="33"/>
            <w:vAlign w:val="center"/>
          </w:tcPr>
          <w:p w14:paraId="4B91968D" w14:textId="3FB67E74" w:rsidR="00B036F8" w:rsidRPr="00B036F8" w:rsidRDefault="00710372" w:rsidP="00B036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 w:bidi="mr-IN"/>
              </w:rPr>
              <w:t>3359</w:t>
            </w:r>
          </w:p>
        </w:tc>
      </w:tr>
      <w:tr w:rsidR="00B036F8" w:rsidRPr="00B036F8" w14:paraId="4D6E2379" w14:textId="77777777" w:rsidTr="00E70DFF">
        <w:trPr>
          <w:trHeight w:val="469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3E2EBB8B" w14:textId="77777777" w:rsidR="00B036F8" w:rsidRPr="00B036F8" w:rsidRDefault="00B036F8" w:rsidP="00B036F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hi-IN"/>
              </w:rPr>
            </w:pPr>
            <w:r w:rsidRPr="00B036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hi-IN"/>
              </w:rPr>
              <w:t>Total No of Mentors</w:t>
            </w:r>
          </w:p>
        </w:tc>
        <w:tc>
          <w:tcPr>
            <w:tcW w:w="2500" w:type="pct"/>
            <w:shd w:val="clear" w:color="auto" w:fill="FDE9D9" w:themeFill="accent6" w:themeFillTint="33"/>
            <w:vAlign w:val="center"/>
          </w:tcPr>
          <w:p w14:paraId="21DD9A1E" w14:textId="0EA3A5D8" w:rsidR="00B036F8" w:rsidRPr="006C2B7B" w:rsidRDefault="00557083" w:rsidP="00B036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  <w:t>17</w:t>
            </w:r>
            <w:r w:rsidR="00710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  <w:t>2</w:t>
            </w:r>
          </w:p>
        </w:tc>
      </w:tr>
      <w:tr w:rsidR="00B036F8" w:rsidRPr="00B036F8" w14:paraId="394B2F0B" w14:textId="77777777" w:rsidTr="00E70DFF">
        <w:trPr>
          <w:trHeight w:val="469"/>
          <w:jc w:val="center"/>
        </w:trPr>
        <w:tc>
          <w:tcPr>
            <w:tcW w:w="2500" w:type="pct"/>
            <w:shd w:val="clear" w:color="auto" w:fill="FDE9D9" w:themeFill="accent6" w:themeFillTint="33"/>
            <w:vAlign w:val="center"/>
          </w:tcPr>
          <w:p w14:paraId="1553CA1A" w14:textId="77777777" w:rsidR="00B036F8" w:rsidRPr="00B036F8" w:rsidRDefault="00B036F8" w:rsidP="00B036F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hi-IN"/>
              </w:rPr>
            </w:pPr>
            <w:r w:rsidRPr="00B036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hi-IN"/>
              </w:rPr>
              <w:t xml:space="preserve">Ratio of </w:t>
            </w:r>
            <w:r w:rsidRPr="00B036F8"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  <w:t>Mentor to Students</w:t>
            </w:r>
          </w:p>
        </w:tc>
        <w:tc>
          <w:tcPr>
            <w:tcW w:w="2500" w:type="pct"/>
            <w:shd w:val="clear" w:color="auto" w:fill="FABF8F" w:themeFill="accent6" w:themeFillTint="99"/>
            <w:vAlign w:val="center"/>
          </w:tcPr>
          <w:p w14:paraId="4A7D0590" w14:textId="2FE2E320" w:rsidR="00B036F8" w:rsidRPr="006C2B7B" w:rsidRDefault="00B036F8" w:rsidP="005570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6C2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  <w:t>1:</w:t>
            </w:r>
            <w:r w:rsidR="00710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  <w:t>19.</w:t>
            </w:r>
            <w:r w:rsidRPr="006C2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="00E70D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  <w:t>(15-20)</w:t>
            </w:r>
          </w:p>
        </w:tc>
      </w:tr>
    </w:tbl>
    <w:p w14:paraId="145888A6" w14:textId="77777777" w:rsidR="00B036F8" w:rsidRPr="004C3D1F" w:rsidRDefault="00B036F8" w:rsidP="00B036F8">
      <w:pPr>
        <w:spacing w:before="240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bidi="hi-IN"/>
        </w:rPr>
        <w:t>PG coordinator for the department is the mentor for the PG students.</w:t>
      </w:r>
    </w:p>
    <w:p w14:paraId="237EFF01" w14:textId="77777777" w:rsidR="00FB78B2" w:rsidRPr="00425893" w:rsidRDefault="00425893" w:rsidP="00425893">
      <w:pPr>
        <w:spacing w:before="240" w:after="120"/>
        <w:rPr>
          <w:rFonts w:ascii="Times New Roman" w:hAnsi="Times New Roman" w:cs="Times New Roman"/>
          <w:b/>
          <w:color w:val="000000"/>
          <w:sz w:val="32"/>
          <w:szCs w:val="32"/>
          <w:lang w:val="en-IN"/>
        </w:rPr>
      </w:pPr>
      <w:r w:rsidRPr="00425893">
        <w:rPr>
          <w:rFonts w:ascii="Times New Roman" w:hAnsi="Times New Roman" w:cs="Times New Roman"/>
          <w:b/>
          <w:color w:val="000000"/>
          <w:sz w:val="32"/>
          <w:szCs w:val="32"/>
          <w:lang w:val="en-IN"/>
        </w:rPr>
        <w:t xml:space="preserve">Links for List of Full Time Teachers </w:t>
      </w:r>
    </w:p>
    <w:p w14:paraId="5A0993C4" w14:textId="77777777" w:rsidR="00737AAF" w:rsidRPr="004C3D1F" w:rsidRDefault="000B3221" w:rsidP="004C3D1F">
      <w:pPr>
        <w:pStyle w:val="ListParagraph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3D1F">
        <w:rPr>
          <w:rFonts w:ascii="Times New Roman" w:hAnsi="Times New Roman"/>
          <w:sz w:val="24"/>
          <w:szCs w:val="24"/>
        </w:rPr>
        <w:t xml:space="preserve">Please click the following </w:t>
      </w:r>
      <w:r w:rsidR="00737AAF" w:rsidRPr="004C3D1F">
        <w:rPr>
          <w:rFonts w:ascii="Times New Roman" w:hAnsi="Times New Roman"/>
          <w:sz w:val="24"/>
          <w:szCs w:val="24"/>
        </w:rPr>
        <w:t>Link</w:t>
      </w:r>
      <w:r w:rsidRPr="004C3D1F">
        <w:rPr>
          <w:rFonts w:ascii="Times New Roman" w:hAnsi="Times New Roman"/>
          <w:sz w:val="24"/>
          <w:szCs w:val="24"/>
        </w:rPr>
        <w:t>s</w:t>
      </w:r>
      <w:r w:rsidR="007540D2" w:rsidRPr="004C3D1F">
        <w:rPr>
          <w:rFonts w:ascii="Times New Roman" w:hAnsi="Times New Roman"/>
          <w:sz w:val="24"/>
          <w:szCs w:val="24"/>
        </w:rPr>
        <w:t xml:space="preserve"> for</w:t>
      </w:r>
      <w:r w:rsidRPr="004C3D1F">
        <w:rPr>
          <w:rFonts w:ascii="Times New Roman" w:hAnsi="Times New Roman"/>
          <w:sz w:val="24"/>
          <w:szCs w:val="24"/>
        </w:rPr>
        <w:t xml:space="preserve"> </w:t>
      </w:r>
      <w:r w:rsidR="004C3D1F" w:rsidRPr="004C3D1F">
        <w:rPr>
          <w:rFonts w:ascii="Times New Roman" w:hAnsi="Times New Roman"/>
          <w:sz w:val="24"/>
          <w:szCs w:val="24"/>
        </w:rPr>
        <w:t xml:space="preserve">getting the certified list of </w:t>
      </w:r>
      <w:proofErr w:type="gramStart"/>
      <w:r w:rsidR="004C3D1F" w:rsidRPr="004C3D1F">
        <w:rPr>
          <w:rFonts w:ascii="Times New Roman" w:hAnsi="Times New Roman"/>
          <w:sz w:val="24"/>
          <w:szCs w:val="24"/>
        </w:rPr>
        <w:t>full time</w:t>
      </w:r>
      <w:proofErr w:type="gramEnd"/>
      <w:r w:rsidR="004C3D1F" w:rsidRPr="004C3D1F">
        <w:rPr>
          <w:rFonts w:ascii="Times New Roman" w:hAnsi="Times New Roman"/>
          <w:sz w:val="24"/>
          <w:szCs w:val="24"/>
        </w:rPr>
        <w:t xml:space="preserve"> teachers along with the departmental affiliation of the institute in the latest completed academic year (2019-20).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3"/>
        <w:gridCol w:w="3753"/>
        <w:gridCol w:w="4457"/>
      </w:tblGrid>
      <w:tr w:rsidR="00566780" w:rsidRPr="00707333" w14:paraId="0DEF2A24" w14:textId="77777777" w:rsidTr="004C3D1F">
        <w:trPr>
          <w:trHeight w:val="454"/>
        </w:trPr>
        <w:tc>
          <w:tcPr>
            <w:tcW w:w="559" w:type="pct"/>
          </w:tcPr>
          <w:p w14:paraId="3C76AE34" w14:textId="77777777" w:rsidR="00566780" w:rsidRPr="00707333" w:rsidRDefault="00566780" w:rsidP="00566780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030" w:type="pct"/>
          </w:tcPr>
          <w:p w14:paraId="3005DF3A" w14:textId="77777777" w:rsidR="00566780" w:rsidRPr="00707333" w:rsidRDefault="00566780" w:rsidP="00566780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File </w:t>
            </w:r>
            <w:r w:rsidR="00C50069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2411" w:type="pct"/>
          </w:tcPr>
          <w:p w14:paraId="6C5181D8" w14:textId="77777777" w:rsidR="00566780" w:rsidRPr="00707333" w:rsidRDefault="00566780" w:rsidP="00566780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566780" w:rsidRPr="00707333" w14:paraId="216DAE0E" w14:textId="77777777" w:rsidTr="004C3D1F">
        <w:trPr>
          <w:trHeight w:val="454"/>
        </w:trPr>
        <w:tc>
          <w:tcPr>
            <w:tcW w:w="559" w:type="pct"/>
          </w:tcPr>
          <w:p w14:paraId="2B30657F" w14:textId="77777777" w:rsidR="00566780" w:rsidRPr="00707333" w:rsidRDefault="00566780" w:rsidP="00566780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7AB2785F" w14:textId="3B04AC13" w:rsidR="00566780" w:rsidRPr="00707333" w:rsidRDefault="00C50069" w:rsidP="00566780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List o</w:t>
            </w:r>
            <w:r w:rsidRPr="00C50069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 xml:space="preserve">f </w:t>
            </w:r>
            <w:r w:rsidR="00E53035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mentors</w:t>
            </w:r>
            <w:r w:rsidRPr="00C50069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 xml:space="preserve"> </w:t>
            </w:r>
            <w:r w:rsidR="004C3D1F" w:rsidRPr="004C3D1F">
              <w:rPr>
                <w:rFonts w:ascii="Times New Roman" w:hAnsi="Times New Roman"/>
                <w:sz w:val="24"/>
                <w:szCs w:val="24"/>
              </w:rPr>
              <w:t xml:space="preserve">in the latest completed academic year </w:t>
            </w:r>
            <w:r w:rsidR="004C3D1F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20</w:t>
            </w:r>
            <w:r w:rsidR="00710372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20-21</w:t>
            </w:r>
            <w:r w:rsidR="004C3D1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)</w:t>
            </w:r>
          </w:p>
        </w:tc>
        <w:tc>
          <w:tcPr>
            <w:tcW w:w="2411" w:type="pct"/>
          </w:tcPr>
          <w:p w14:paraId="2BC0E068" w14:textId="60A046FA" w:rsidR="00566780" w:rsidRPr="00707333" w:rsidRDefault="00E53035" w:rsidP="00566780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50986445" w14:textId="77777777" w:rsidR="00FB78B2" w:rsidRPr="009C632D" w:rsidRDefault="00FB78B2" w:rsidP="00E53035">
      <w:pPr>
        <w:spacing w:before="240" w:after="120"/>
        <w:rPr>
          <w:rFonts w:ascii="Times New Roman" w:eastAsia="Times New Roman" w:hAnsi="Times New Roman" w:cs="Times New Roman"/>
          <w:b/>
          <w:sz w:val="24"/>
          <w:szCs w:val="24"/>
          <w:lang w:bidi="hi-IN"/>
        </w:rPr>
      </w:pPr>
    </w:p>
    <w:sectPr w:rsidR="00FB78B2" w:rsidRPr="009C632D" w:rsidSect="004C3D1F">
      <w:headerReference w:type="default" r:id="rId9"/>
      <w:footerReference w:type="default" r:id="rId10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E2E86" w14:textId="77777777" w:rsidR="00616896" w:rsidRDefault="00616896" w:rsidP="004C3D1F">
      <w:pPr>
        <w:spacing w:after="0" w:line="240" w:lineRule="auto"/>
      </w:pPr>
      <w:r>
        <w:separator/>
      </w:r>
    </w:p>
  </w:endnote>
  <w:endnote w:type="continuationSeparator" w:id="0">
    <w:p w14:paraId="3C8DF16B" w14:textId="77777777" w:rsidR="00616896" w:rsidRDefault="00616896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6479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2F8CEC0B" w14:textId="77777777" w:rsidR="00E70DFF" w:rsidRPr="00E70DFF" w:rsidRDefault="00E70DFF">
        <w:pPr>
          <w:pStyle w:val="Footer"/>
          <w:jc w:val="right"/>
          <w:rPr>
            <w:rFonts w:ascii="Times New Roman" w:hAnsi="Times New Roman" w:cs="Times New Roman"/>
          </w:rPr>
        </w:pPr>
        <w:r w:rsidRPr="00E70DFF">
          <w:rPr>
            <w:rFonts w:ascii="Times New Roman" w:hAnsi="Times New Roman" w:cs="Times New Roman"/>
          </w:rPr>
          <w:fldChar w:fldCharType="begin"/>
        </w:r>
        <w:r w:rsidRPr="00E70DFF">
          <w:rPr>
            <w:rFonts w:ascii="Times New Roman" w:hAnsi="Times New Roman" w:cs="Times New Roman"/>
          </w:rPr>
          <w:instrText xml:space="preserve"> PAGE   \* MERGEFORMAT </w:instrText>
        </w:r>
        <w:r w:rsidRPr="00E70DFF">
          <w:rPr>
            <w:rFonts w:ascii="Times New Roman" w:hAnsi="Times New Roman" w:cs="Times New Roman"/>
          </w:rPr>
          <w:fldChar w:fldCharType="separate"/>
        </w:r>
        <w:r w:rsidR="00DB01FE">
          <w:rPr>
            <w:rFonts w:ascii="Times New Roman" w:hAnsi="Times New Roman" w:cs="Times New Roman"/>
            <w:noProof/>
          </w:rPr>
          <w:t>1</w:t>
        </w:r>
        <w:r w:rsidRPr="00E70DFF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C48267B" w14:textId="77777777" w:rsidR="00E70DFF" w:rsidRDefault="00E70D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7D787" w14:textId="77777777" w:rsidR="00616896" w:rsidRDefault="00616896" w:rsidP="004C3D1F">
      <w:pPr>
        <w:spacing w:after="0" w:line="240" w:lineRule="auto"/>
      </w:pPr>
      <w:r>
        <w:separator/>
      </w:r>
    </w:p>
  </w:footnote>
  <w:footnote w:type="continuationSeparator" w:id="0">
    <w:p w14:paraId="240D9BAB" w14:textId="77777777" w:rsidR="00616896" w:rsidRDefault="00616896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14:paraId="7C87CF86" w14:textId="77777777" w:rsidTr="00E70DFF">
      <w:trPr>
        <w:trHeight w:val="1343"/>
      </w:trPr>
      <w:tc>
        <w:tcPr>
          <w:tcW w:w="1668" w:type="dxa"/>
        </w:tcPr>
        <w:p w14:paraId="5922673F" w14:textId="77777777" w:rsidR="004C3D1F" w:rsidRPr="00707333" w:rsidRDefault="004C3D1F" w:rsidP="009A0CDB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6FC24CFD" wp14:editId="0C107E40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17DFB74D" w14:textId="77777777" w:rsidR="004C3D1F" w:rsidRPr="00707333" w:rsidRDefault="004C3D1F" w:rsidP="00E70DFF">
          <w:pPr>
            <w:jc w:val="center"/>
            <w:rPr>
              <w:rFonts w:ascii="Calibri" w:eastAsia="Calibri" w:hAnsi="Calibri" w:cs="Mangal"/>
              <w:noProof/>
            </w:rPr>
          </w:pPr>
          <w:proofErr w:type="spellStart"/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</w:t>
          </w:r>
          <w:proofErr w:type="spellEnd"/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 xml:space="preserve"> College of Engineering, Sangamner</w:t>
          </w:r>
        </w:p>
      </w:tc>
    </w:tr>
  </w:tbl>
  <w:p w14:paraId="01313D9F" w14:textId="77777777"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5007F"/>
    <w:rsid w:val="000967B7"/>
    <w:rsid w:val="000A147A"/>
    <w:rsid w:val="000B3221"/>
    <w:rsid w:val="00144D89"/>
    <w:rsid w:val="00177E3D"/>
    <w:rsid w:val="0023103C"/>
    <w:rsid w:val="002474E4"/>
    <w:rsid w:val="0025641E"/>
    <w:rsid w:val="002B297A"/>
    <w:rsid w:val="002C0BE7"/>
    <w:rsid w:val="0034289E"/>
    <w:rsid w:val="003540E2"/>
    <w:rsid w:val="00377A90"/>
    <w:rsid w:val="00425893"/>
    <w:rsid w:val="0046125C"/>
    <w:rsid w:val="004C3D1F"/>
    <w:rsid w:val="005040E1"/>
    <w:rsid w:val="00556E88"/>
    <w:rsid w:val="00557083"/>
    <w:rsid w:val="005660F9"/>
    <w:rsid w:val="00566780"/>
    <w:rsid w:val="00595E17"/>
    <w:rsid w:val="005A3F09"/>
    <w:rsid w:val="005B57D5"/>
    <w:rsid w:val="00616896"/>
    <w:rsid w:val="00656654"/>
    <w:rsid w:val="006777A3"/>
    <w:rsid w:val="006B2E7F"/>
    <w:rsid w:val="006C1DFB"/>
    <w:rsid w:val="006C2B7B"/>
    <w:rsid w:val="006E75B6"/>
    <w:rsid w:val="00710372"/>
    <w:rsid w:val="00737561"/>
    <w:rsid w:val="00737AAF"/>
    <w:rsid w:val="00751784"/>
    <w:rsid w:val="007540D2"/>
    <w:rsid w:val="00774452"/>
    <w:rsid w:val="007B2B98"/>
    <w:rsid w:val="007C5216"/>
    <w:rsid w:val="00903325"/>
    <w:rsid w:val="009440D7"/>
    <w:rsid w:val="009653EA"/>
    <w:rsid w:val="009C632D"/>
    <w:rsid w:val="00AE0A45"/>
    <w:rsid w:val="00AE7B8A"/>
    <w:rsid w:val="00B036F8"/>
    <w:rsid w:val="00B65068"/>
    <w:rsid w:val="00BC7518"/>
    <w:rsid w:val="00BD2C59"/>
    <w:rsid w:val="00BF3F60"/>
    <w:rsid w:val="00C12A2B"/>
    <w:rsid w:val="00C315FA"/>
    <w:rsid w:val="00C50069"/>
    <w:rsid w:val="00CB604F"/>
    <w:rsid w:val="00D15FE9"/>
    <w:rsid w:val="00D60785"/>
    <w:rsid w:val="00D60C75"/>
    <w:rsid w:val="00D93020"/>
    <w:rsid w:val="00DB01FE"/>
    <w:rsid w:val="00DC72A4"/>
    <w:rsid w:val="00E53035"/>
    <w:rsid w:val="00E70DFF"/>
    <w:rsid w:val="00E74FF5"/>
    <w:rsid w:val="00E7776F"/>
    <w:rsid w:val="00E86301"/>
    <w:rsid w:val="00EE1B4B"/>
    <w:rsid w:val="00F3728C"/>
    <w:rsid w:val="00F418E0"/>
    <w:rsid w:val="00F94426"/>
    <w:rsid w:val="00F96392"/>
    <w:rsid w:val="00FB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893DD"/>
  <w15:docId w15:val="{73E8AC48-01F8-412B-964D-E74E2E0AE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530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coe.org/NAAC/AQAR2021/AQAR2021/CR%202/2.3.3/No.%20of%20Tutors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8C360-A905-46C8-8CAE-D3573BC3F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amrutvahini</dc:creator>
  <cp:lastModifiedBy>Vaibhav HASE</cp:lastModifiedBy>
  <cp:revision>29</cp:revision>
  <cp:lastPrinted>2018-08-30T17:00:00Z</cp:lastPrinted>
  <dcterms:created xsi:type="dcterms:W3CDTF">2018-08-30T08:16:00Z</dcterms:created>
  <dcterms:modified xsi:type="dcterms:W3CDTF">2022-03-29T10:26:00Z</dcterms:modified>
</cp:coreProperties>
</file>